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GRAVES EARL G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 SOUTH FRONT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MEMPHIS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AUTOZONE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AZO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04/10/2026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5"/>
        <w:gridCol w:w="917"/>
        <w:gridCol w:w="786"/>
        <w:gridCol w:w="609"/>
        <w:gridCol w:w="347"/>
        <w:gridCol w:w="791"/>
        <w:gridCol w:w="443"/>
        <w:gridCol w:w="985"/>
        <w:gridCol w:w="1184"/>
        <w:gridCol w:w="991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04/10/2026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3,478.72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4,836.69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Earl G. Graves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68234" TargetMode="External"/><Relationship Id="rId5" Type="http://schemas.openxmlformats.org/officeDocument/2006/relationships/hyperlink" Target="http://www.sec.gov/cgi-bin/browse-edgar?action=getcompany&amp;CIK=00008667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558</Words>
  <Characters>3008</Characters>
  <CharactersWithSpaces>3508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